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440D" w14:textId="5E9CD012" w:rsidR="002905A6" w:rsidRPr="00C911E9" w:rsidRDefault="00CD05C2" w:rsidP="002905A6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  <w:t>實驗室內部動物實驗技術教育訓練證明</w:t>
      </w:r>
    </w:p>
    <w:tbl>
      <w:tblPr>
        <w:tblStyle w:val="a7"/>
        <w:tblW w:w="10256" w:type="dxa"/>
        <w:jc w:val="center"/>
        <w:tblInd w:w="0" w:type="dxa"/>
        <w:tblLook w:val="04A0" w:firstRow="1" w:lastRow="0" w:firstColumn="1" w:lastColumn="0" w:noHBand="0" w:noVBand="1"/>
      </w:tblPr>
      <w:tblGrid>
        <w:gridCol w:w="2397"/>
        <w:gridCol w:w="7859"/>
      </w:tblGrid>
      <w:tr w:rsidR="002905A6" w:rsidRPr="00C911E9" w14:paraId="076B27A8" w14:textId="77777777" w:rsidTr="0090058B">
        <w:trPr>
          <w:trHeight w:val="633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728C" w14:textId="0A2EE2E8" w:rsidR="002905A6" w:rsidRPr="00C911E9" w:rsidRDefault="00121E35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動物實驗執行</w:t>
            </w:r>
            <w:r w:rsidR="00CD05C2"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單位</w:t>
            </w:r>
          </w:p>
          <w:p w14:paraId="43E95D1F" w14:textId="14735F7A" w:rsidR="00810B9E" w:rsidRPr="00C911E9" w:rsidRDefault="006D6EA6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計畫</w:t>
            </w:r>
            <w:r w:rsidR="00810B9E"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主持人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C693" w14:textId="51D986C2" w:rsidR="002905A6" w:rsidRPr="00C911E9" w:rsidRDefault="00CD05C2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動物醫學研究中心</w:t>
            </w:r>
          </w:p>
          <w:p w14:paraId="6AA64327" w14:textId="6AA18789" w:rsidR="00810B9E" w:rsidRPr="00C911E9" w:rsidRDefault="00810B9E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陳德勛</w:t>
            </w:r>
          </w:p>
        </w:tc>
      </w:tr>
      <w:tr w:rsidR="002905A6" w:rsidRPr="00C911E9" w14:paraId="63E01B92" w14:textId="77777777" w:rsidTr="00C911E9">
        <w:trPr>
          <w:trHeight w:val="1365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BA73" w14:textId="77777777" w:rsidR="002905A6" w:rsidRPr="00C911E9" w:rsidRDefault="00CD05C2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操作技術</w:t>
            </w:r>
          </w:p>
          <w:p w14:paraId="7E563399" w14:textId="77777777" w:rsidR="0090058B" w:rsidRPr="00C911E9" w:rsidRDefault="0090058B" w:rsidP="00C911E9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於</w:t>
            </w:r>
            <w:r w:rsidR="0067257F" w:rsidRPr="00C911E9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附錄列出</w:t>
            </w:r>
            <w:r w:rsidRPr="00C911E9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 xml:space="preserve">: </w:t>
            </w:r>
          </w:p>
          <w:p w14:paraId="567D671C" w14:textId="60406184" w:rsidR="0090058B" w:rsidRPr="00C911E9" w:rsidRDefault="0090058B" w:rsidP="00C911E9">
            <w:pPr>
              <w:pStyle w:val="a8"/>
              <w:numPr>
                <w:ilvl w:val="0"/>
                <w:numId w:val="7"/>
              </w:numPr>
              <w:adjustRightInd w:val="0"/>
              <w:snapToGrid w:val="0"/>
              <w:ind w:leftChars="0" w:left="230" w:rightChars="12" w:right="26" w:hanging="232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教學地點</w:t>
            </w:r>
          </w:p>
          <w:p w14:paraId="6BF4AA3B" w14:textId="77777777" w:rsidR="0090058B" w:rsidRPr="00C911E9" w:rsidRDefault="0090058B" w:rsidP="00C911E9">
            <w:pPr>
              <w:pStyle w:val="a8"/>
              <w:numPr>
                <w:ilvl w:val="0"/>
                <w:numId w:val="7"/>
              </w:numPr>
              <w:adjustRightInd w:val="0"/>
              <w:snapToGrid w:val="0"/>
              <w:ind w:leftChars="0" w:left="230" w:rightChars="12" w:right="26" w:hanging="232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C911E9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教學與考核總時數</w:t>
            </w:r>
          </w:p>
          <w:p w14:paraId="24338BC7" w14:textId="77777777" w:rsidR="0090058B" w:rsidRPr="00C911E9" w:rsidRDefault="0090058B" w:rsidP="00C911E9">
            <w:pPr>
              <w:pStyle w:val="a8"/>
              <w:numPr>
                <w:ilvl w:val="0"/>
                <w:numId w:val="7"/>
              </w:numPr>
              <w:adjustRightInd w:val="0"/>
              <w:snapToGrid w:val="0"/>
              <w:ind w:leftChars="0" w:left="230" w:rightChars="12" w:right="26" w:hanging="232"/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操作流程</w:t>
            </w:r>
          </w:p>
          <w:p w14:paraId="34DD0E81" w14:textId="04131AB8" w:rsidR="0090058B" w:rsidRPr="00C911E9" w:rsidRDefault="0090058B" w:rsidP="0090058B">
            <w:pPr>
              <w:pStyle w:val="a8"/>
              <w:ind w:leftChars="0" w:left="310" w:rightChars="12" w:right="26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E58B" w14:textId="4D3F9BCC" w:rsidR="0090058B" w:rsidRPr="00C911E9" w:rsidRDefault="00CD05C2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</w:t>
            </w:r>
            <w:r w:rsidR="0067257F"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.</w:t>
            </w:r>
            <w:r w:rsid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67257F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(</w:t>
            </w:r>
            <w:proofErr w:type="gramStart"/>
            <w:r w:rsidR="0067257F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例</w:t>
            </w:r>
            <w:r w:rsidR="0067257F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:</w:t>
            </w: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小鼠臉頰採血</w:t>
            </w:r>
            <w:proofErr w:type="gramEnd"/>
            <w:r w:rsidR="0067257F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;</w:t>
            </w: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頜下靜脈叢採血，</w:t>
            </w: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Submandibular bleeding</w:t>
            </w:r>
            <w:r w:rsidR="0067257F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)</w:t>
            </w:r>
          </w:p>
          <w:p w14:paraId="75F535ED" w14:textId="1C48CC8F" w:rsidR="00CD05C2" w:rsidRPr="00C911E9" w:rsidRDefault="00CD05C2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B</w:t>
            </w:r>
            <w:r w:rsidR="0067257F"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.</w:t>
            </w:r>
            <w:r w:rsid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062535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(</w:t>
            </w:r>
            <w:r w:rsidR="00062535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例</w:t>
            </w:r>
            <w:r w:rsidR="00062535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:</w:t>
            </w:r>
            <w:r w:rsidR="00062535" w:rsidRPr="00C911E9">
              <w:rPr>
                <w:rFonts w:ascii="Times New Roman" w:eastAsia="標楷體" w:hAnsi="Times New Roman" w:hint="eastAsia"/>
              </w:rPr>
              <w:t xml:space="preserve"> </w:t>
            </w:r>
            <w:r w:rsidR="00062535"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Ovariohysterectomy</w:t>
            </w:r>
            <w:r w:rsidR="00062535"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，卵巢子宮切除術</w:t>
            </w:r>
            <w:r w:rsidR="00062535"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 xml:space="preserve">) </w:t>
            </w:r>
          </w:p>
          <w:p w14:paraId="27D8E418" w14:textId="58249C56" w:rsidR="002905A6" w:rsidRPr="00C911E9" w:rsidRDefault="00CD05C2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</w:t>
            </w:r>
            <w:r w:rsid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.</w:t>
            </w:r>
            <w:r w:rsidR="0067257F"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E549E4"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視需要</w:t>
            </w:r>
            <w:r w:rsidR="0067257F"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自行添加</w:t>
            </w:r>
          </w:p>
          <w:p w14:paraId="1F8246BA" w14:textId="6487A621" w:rsidR="00E65CFB" w:rsidRPr="00C911E9" w:rsidRDefault="00E65CFB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D</w:t>
            </w:r>
            <w:r w:rsid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.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="00E549E4"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視需要</w:t>
            </w: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自行添加</w:t>
            </w:r>
          </w:p>
        </w:tc>
      </w:tr>
    </w:tbl>
    <w:p w14:paraId="48DB0827" w14:textId="65F1E89C" w:rsidR="0090058B" w:rsidRPr="00C911E9" w:rsidRDefault="002905A6" w:rsidP="00810B9E">
      <w:pPr>
        <w:rPr>
          <w:rFonts w:ascii="Times New Roman" w:eastAsia="標楷體" w:hAnsi="Times New Roman" w:cs="Times New Roman"/>
          <w:sz w:val="28"/>
          <w:szCs w:val="28"/>
          <w:lang w:eastAsia="zh-TW"/>
        </w:rPr>
      </w:pPr>
      <w:r w:rsidRPr="00C911E9">
        <w:rPr>
          <w:rFonts w:ascii="Times New Roman" w:eastAsia="標楷體" w:hAnsi="Times New Roman" w:cs="Times New Roman"/>
          <w:sz w:val="28"/>
          <w:szCs w:val="28"/>
          <w:lang w:eastAsia="zh-TW"/>
        </w:rPr>
        <w:t xml:space="preserve">      </w:t>
      </w:r>
    </w:p>
    <w:tbl>
      <w:tblPr>
        <w:tblStyle w:val="a7"/>
        <w:tblW w:w="10297" w:type="dxa"/>
        <w:jc w:val="center"/>
        <w:tblInd w:w="0" w:type="dxa"/>
        <w:tblLook w:val="04A0" w:firstRow="1" w:lastRow="0" w:firstColumn="1" w:lastColumn="0" w:noHBand="0" w:noVBand="1"/>
      </w:tblPr>
      <w:tblGrid>
        <w:gridCol w:w="2810"/>
        <w:gridCol w:w="2321"/>
        <w:gridCol w:w="818"/>
        <w:gridCol w:w="2835"/>
        <w:gridCol w:w="1513"/>
      </w:tblGrid>
      <w:tr w:rsidR="0090058B" w:rsidRPr="00C911E9" w14:paraId="2E463D9E" w14:textId="77777777" w:rsidTr="00C911E9">
        <w:trPr>
          <w:trHeight w:val="633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D49C42" w14:textId="77777777" w:rsidR="0090058B" w:rsidRPr="00C911E9" w:rsidRDefault="0090058B" w:rsidP="004746AD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教學考核人員</w:t>
            </w:r>
          </w:p>
          <w:p w14:paraId="187B4C85" w14:textId="77777777" w:rsidR="0090058B" w:rsidRPr="00C911E9" w:rsidRDefault="0090058B" w:rsidP="004746AD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姓名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/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職稱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335B2A" w14:textId="77777777" w:rsidR="0090058B" w:rsidRPr="00C911E9" w:rsidRDefault="0090058B" w:rsidP="004746AD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受訓人員</w:t>
            </w:r>
          </w:p>
          <w:p w14:paraId="463D33B9" w14:textId="77777777" w:rsidR="0090058B" w:rsidRPr="00C911E9" w:rsidRDefault="0090058B" w:rsidP="004746AD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姓名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/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職稱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61567" w14:textId="77777777" w:rsidR="0090058B" w:rsidRPr="00C911E9" w:rsidRDefault="0090058B" w:rsidP="004746AD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操作項目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9FD80C" w14:textId="51F3320E" w:rsidR="0090058B" w:rsidRPr="00C911E9" w:rsidRDefault="0090058B" w:rsidP="004746AD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訓練</w:t>
            </w:r>
            <w:r w:rsidR="00FC6EB7" w:rsidRP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/</w:t>
            </w:r>
            <w:r w:rsidR="00FC6EB7"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考核</w:t>
            </w:r>
            <w:r w:rsidRPr="00C911E9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完成</w:t>
            </w:r>
            <w:r w:rsidR="00FC6EB7" w:rsidRP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日期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303714" w14:textId="75487EA9" w:rsidR="0090058B" w:rsidRPr="00C911E9" w:rsidRDefault="00FC6EB7" w:rsidP="004746AD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911E9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備註</w:t>
            </w:r>
          </w:p>
        </w:tc>
      </w:tr>
      <w:tr w:rsidR="00F41250" w:rsidRPr="00C911E9" w14:paraId="38E984CB" w14:textId="77777777" w:rsidTr="00FC6EB7">
        <w:trPr>
          <w:trHeight w:val="1637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AACF" w14:textId="7898E278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陳德勛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/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教授</w:t>
            </w:r>
          </w:p>
          <w:p w14:paraId="1C351E7E" w14:textId="77777777" w:rsidR="004E58ED" w:rsidRPr="00C911E9" w:rsidRDefault="004E58ED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</w:p>
          <w:p w14:paraId="57B6ADEA" w14:textId="2A5086E4" w:rsidR="004E58ED" w:rsidRPr="00C911E9" w:rsidRDefault="004E58ED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(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實驗室主持人</w:t>
            </w:r>
            <w:r w:rsidR="00E549E4"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具專業技能足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可擔任教學考核人員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C9D8" w14:textId="679FBC44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proofErr w:type="gramStart"/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雷霸龍</w:t>
            </w:r>
            <w:proofErr w:type="gramEnd"/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/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專任助理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9E81" w14:textId="71F581D2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A70F" w14:textId="2FC20C85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20250915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CF61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F41250" w:rsidRPr="00C911E9" w14:paraId="5BCCDBBF" w14:textId="77777777" w:rsidTr="00FC6EB7">
        <w:trPr>
          <w:trHeight w:val="1418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5DD9" w14:textId="77777777" w:rsidR="00F41250" w:rsidRPr="00C911E9" w:rsidRDefault="004E58ED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proofErr w:type="gramStart"/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雷霸龍</w:t>
            </w:r>
            <w:proofErr w:type="gramEnd"/>
            <w:r w:rsidR="00F41250"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/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專任助理</w:t>
            </w:r>
          </w:p>
          <w:p w14:paraId="56645534" w14:textId="77777777" w:rsidR="004E58ED" w:rsidRPr="00C911E9" w:rsidRDefault="004E58ED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</w:p>
          <w:p w14:paraId="71983F21" w14:textId="0641B0B7" w:rsidR="004E58ED" w:rsidRPr="00C911E9" w:rsidRDefault="004E58ED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(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已有熟練技術且明確的學習證明者可做教學考核人員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BA9B" w14:textId="0960C5E2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</w:rPr>
            </w:pPr>
            <w:proofErr w:type="gramStart"/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吳迎晨</w:t>
            </w:r>
            <w:proofErr w:type="gramEnd"/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/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專任助理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3323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A</w:t>
            </w:r>
          </w:p>
          <w:p w14:paraId="675D2DFD" w14:textId="307A9CDC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60E9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20260515</w:t>
            </w:r>
          </w:p>
          <w:p w14:paraId="3CF2C54D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20260615</w:t>
            </w:r>
          </w:p>
          <w:p w14:paraId="0BE7D82D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ECDC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F41250" w:rsidRPr="00C911E9" w14:paraId="5B581AFA" w14:textId="77777777" w:rsidTr="00FC6EB7">
        <w:trPr>
          <w:trHeight w:val="1836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4AFB" w14:textId="6E251656" w:rsidR="00F41250" w:rsidRPr="00C911E9" w:rsidRDefault="00331A22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台大獸醫系陳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XX</w:t>
            </w:r>
            <w:r w:rsidR="00265D02"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老師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實驗室</w:t>
            </w:r>
          </w:p>
          <w:p w14:paraId="071FB9DC" w14:textId="77777777" w:rsidR="00331A22" w:rsidRPr="00C911E9" w:rsidRDefault="00331A22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</w:p>
          <w:p w14:paraId="5D171A35" w14:textId="26C7EE7B" w:rsidR="00331A22" w:rsidRPr="00C911E9" w:rsidRDefault="00331A22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(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如果是去其他單位受訓但教官不可考，就打上該實驗室名稱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4A37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林書豪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/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碩士生</w:t>
            </w:r>
          </w:p>
          <w:p w14:paraId="5A554BB4" w14:textId="0C76F4BA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張伯倫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/</w:t>
            </w: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博士生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47C1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A</w:t>
            </w:r>
          </w:p>
          <w:p w14:paraId="15461A2D" w14:textId="40788DF8" w:rsidR="00F41250" w:rsidRPr="00C911E9" w:rsidRDefault="00F41250" w:rsidP="00C911E9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C911E9"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DEE9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20260515</w:t>
            </w:r>
          </w:p>
          <w:p w14:paraId="3C808C0D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4"/>
                <w:lang w:eastAsia="zh-TW"/>
              </w:rPr>
            </w:pPr>
            <w:r w:rsidRPr="00C911E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4"/>
                <w:lang w:eastAsia="zh-TW"/>
              </w:rPr>
              <w:t>20260515</w:t>
            </w:r>
          </w:p>
          <w:p w14:paraId="3D66E566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449C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F41250" w:rsidRPr="00C911E9" w14:paraId="07965E04" w14:textId="77777777" w:rsidTr="00FC6EB7">
        <w:trPr>
          <w:trHeight w:val="1608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DDB5" w14:textId="2CE9728A" w:rsidR="00F41250" w:rsidRPr="00C911E9" w:rsidRDefault="00F41250" w:rsidP="00F41250">
            <w:pPr>
              <w:rPr>
                <w:rFonts w:ascii="Times New Roman" w:eastAsia="標楷體" w:hAnsi="Times New Roman" w:cs="Times New Roman"/>
                <w:color w:val="FF0000"/>
                <w:sz w:val="24"/>
                <w:szCs w:val="24"/>
                <w:lang w:eastAsia="zh-TW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5062" w14:textId="439E48B4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7B18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A1B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EDE1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F41250" w:rsidRPr="00C911E9" w14:paraId="3A19DB31" w14:textId="77777777" w:rsidTr="00FC6EB7">
        <w:trPr>
          <w:trHeight w:val="1897"/>
          <w:jc w:val="center"/>
        </w:trPr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619F" w14:textId="7BB0F59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0B69" w14:textId="0E1CA34A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4F1C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38E3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55FB" w14:textId="77777777" w:rsidR="00F41250" w:rsidRPr="00C911E9" w:rsidRDefault="00F41250" w:rsidP="00F41250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</w:tbl>
    <w:p w14:paraId="6A5805B6" w14:textId="6D394362" w:rsidR="0067257F" w:rsidRPr="00C911E9" w:rsidRDefault="0067257F" w:rsidP="00810B9E">
      <w:pPr>
        <w:rPr>
          <w:rFonts w:ascii="Times New Roman" w:eastAsia="標楷體" w:hAnsi="Times New Roman" w:cs="Times New Roman"/>
          <w:sz w:val="28"/>
          <w:szCs w:val="28"/>
          <w:lang w:eastAsia="zh-TW"/>
        </w:rPr>
        <w:sectPr w:rsidR="0067257F" w:rsidRPr="00C911E9" w:rsidSect="002905A6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158631CA" w14:textId="77777777" w:rsidR="0090058B" w:rsidRPr="00C911E9" w:rsidRDefault="0067257F" w:rsidP="0090058B">
      <w:pPr>
        <w:pStyle w:val="a9"/>
        <w:rPr>
          <w:rFonts w:ascii="Times New Roman" w:hAnsi="Times New Roman" w:cs="Times New Roman"/>
        </w:rPr>
      </w:pPr>
      <w:r w:rsidRPr="00C911E9">
        <w:rPr>
          <w:rFonts w:ascii="Times New Roman" w:hAnsi="Times New Roman" w:cs="Times New Roman"/>
        </w:rPr>
        <w:lastRenderedPageBreak/>
        <w:t>附錄</w:t>
      </w:r>
    </w:p>
    <w:p w14:paraId="4ECB9497" w14:textId="245AAA09" w:rsidR="002905A6" w:rsidRPr="00C911E9" w:rsidRDefault="002905A6" w:rsidP="0090058B">
      <w:pPr>
        <w:pStyle w:val="ab"/>
        <w:ind w:leftChars="0" w:left="0"/>
        <w:rPr>
          <w:rFonts w:ascii="Times New Roman" w:hAnsi="Times New Roman" w:cs="Times New Roman"/>
        </w:rPr>
      </w:pPr>
    </w:p>
    <w:p w14:paraId="43F47DAD" w14:textId="77777777" w:rsidR="0090058B" w:rsidRPr="00C911E9" w:rsidRDefault="0090058B" w:rsidP="0090058B">
      <w:pPr>
        <w:rPr>
          <w:rFonts w:ascii="Times New Roman" w:eastAsia="標楷體" w:hAnsi="Times New Roman" w:cs="Times New Roman"/>
          <w:lang w:eastAsia="zh-TW"/>
        </w:rPr>
      </w:pPr>
    </w:p>
    <w:p w14:paraId="422B2A12" w14:textId="00421877" w:rsidR="00CD05C2" w:rsidRPr="00C911E9" w:rsidRDefault="00CD05C2" w:rsidP="00062535">
      <w:pPr>
        <w:pStyle w:val="a8"/>
        <w:numPr>
          <w:ilvl w:val="0"/>
          <w:numId w:val="6"/>
        </w:numPr>
        <w:ind w:leftChars="0" w:left="426"/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小鼠臉頰</w:t>
      </w:r>
      <w:proofErr w:type="gramStart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血</w:t>
      </w: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 xml:space="preserve"> (</w:t>
      </w:r>
      <w:proofErr w:type="gramStart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頜下靜脈</w:t>
      </w:r>
      <w:proofErr w:type="gramEnd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叢</w:t>
      </w:r>
      <w:proofErr w:type="gramStart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血，</w:t>
      </w: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Submandibular bleeding)</w:t>
      </w:r>
    </w:p>
    <w:p w14:paraId="7B824EFC" w14:textId="31440C6B" w:rsidR="0090058B" w:rsidRPr="00C911E9" w:rsidRDefault="0090058B" w:rsidP="0090058B">
      <w:pPr>
        <w:ind w:rightChars="12" w:right="26"/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教學地點</w:t>
      </w: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 xml:space="preserve">: </w:t>
      </w: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動物醫學研究中心</w:t>
      </w:r>
    </w:p>
    <w:p w14:paraId="511D19D3" w14:textId="74B1E2DC" w:rsidR="0090058B" w:rsidRPr="00C911E9" w:rsidRDefault="0090058B" w:rsidP="0090058B">
      <w:pPr>
        <w:ind w:rightChars="12" w:right="26"/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教學與考核總時數</w:t>
      </w: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 xml:space="preserve">: </w:t>
      </w: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1~2</w:t>
      </w: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小時</w:t>
      </w:r>
    </w:p>
    <w:p w14:paraId="02B14176" w14:textId="3DEF0F87" w:rsidR="0090058B" w:rsidRPr="00C911E9" w:rsidRDefault="0090058B" w:rsidP="0090058B">
      <w:pPr>
        <w:ind w:rightChars="12" w:right="26"/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操作流程</w:t>
      </w: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:</w:t>
      </w:r>
    </w:p>
    <w:p w14:paraId="7E4A3A22" w14:textId="26857AA8" w:rsidR="0067257F" w:rsidRPr="00C911E9" w:rsidRDefault="00CD05C2" w:rsidP="00CD05C2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proofErr w:type="gramStart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採血針</w:t>
      </w:r>
      <w:proofErr w:type="gramEnd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/</w:t>
      </w: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下頜</w:t>
      </w:r>
      <w:proofErr w:type="gramStart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血針</w:t>
      </w:r>
    </w:p>
    <w:p w14:paraId="0F0D41AD" w14:textId="05B4A5D3" w:rsidR="00CD05C2" w:rsidRPr="00C911E9" w:rsidRDefault="00CD05C2" w:rsidP="00CD05C2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建議使用專門的顏面靜脈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採血針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，依小鼠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週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齡選擇合適長度：</w:t>
      </w:r>
    </w:p>
    <w:p w14:paraId="3106CE5A" w14:textId="6D2712E8" w:rsidR="00CD05C2" w:rsidRPr="00C911E9" w:rsidRDefault="00CD05C2" w:rsidP="00CD05C2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小鼠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2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個月（或體重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&lt; 20g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）：使用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4.0 mm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或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5.0 mm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針尖。</w:t>
      </w:r>
    </w:p>
    <w:p w14:paraId="64C2E42E" w14:textId="2F42CEDD" w:rsidR="00CD05C2" w:rsidRPr="00C911E9" w:rsidRDefault="00CD05C2" w:rsidP="00CD05C2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成鼠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&gt; 2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個月（或體重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20g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）：使用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5.0 mm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或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5.5 mm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針尖。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(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註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：若無專用針，亦可以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25G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或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27G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的針頭代替，但須嚴格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控制進針深度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以免傷及深層組織。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)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微量採血管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（毛細管或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Eppendorf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微量離心管）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75%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酒精噴霧、乾淨棉球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/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紗布。</w:t>
      </w:r>
    </w:p>
    <w:p w14:paraId="20C54CCE" w14:textId="24028000" w:rsidR="00CD05C2" w:rsidRPr="00C911E9" w:rsidRDefault="00CD05C2" w:rsidP="00CD05C2">
      <w:pPr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操作步驟</w:t>
      </w:r>
    </w:p>
    <w:p w14:paraId="096CA6F0" w14:textId="106A3E2F" w:rsidR="00CD05C2" w:rsidRPr="00C911E9" w:rsidRDefault="00CD05C2" w:rsidP="00CD05C2">
      <w:pPr>
        <w:pStyle w:val="a8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抓取與徒手保定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(Restraint)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：關鍵步驟。將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小鼠置於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粗糙表面（如鐵絲網），用右手抓住尾巴基部。左手拇指與食指順著背部往前，緊緊抓起小鼠頸部與背部的皮膚。訣竅：皮膚必須拉緊，使小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鼠雙眼因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皮膚緊繃而微微張開，這樣小鼠的頭部就無法轉動，且下頜的皮膚會呈現平整繃緊狀態。</w:t>
      </w:r>
    </w:p>
    <w:p w14:paraId="2ADB4FB8" w14:textId="1DE0C9C3" w:rsidR="00CD05C2" w:rsidRPr="00C911E9" w:rsidRDefault="00CD05C2" w:rsidP="00CD05C2">
      <w:pPr>
        <w:pStyle w:val="a8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精確定位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血點：避免傷及耳道。觀察小鼠臉頰。定位在下頜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骨角稍前方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、後嘴角與耳道下方交界處。視覺特徵：該處通常有一個小小的毛流漩渦或無毛的小盲點，其下方即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為頜下靜脈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叢。</w:t>
      </w:r>
    </w:p>
    <w:p w14:paraId="7476EC48" w14:textId="77777777" w:rsidR="00CD05C2" w:rsidRPr="00C911E9" w:rsidRDefault="00CD05C2" w:rsidP="00CD05C2">
      <w:pPr>
        <w:pStyle w:val="a8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穿刺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血：動作需迅速。右手持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採血針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（或針頭），以垂直於小鼠臉部皮膚的角度，對準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血點迅速刺入。深度控制：針尖刺入深度只需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1 - 2 mm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，一旦感覺「啵」一聲穿透皮膚阻力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即可收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手，切勿左右攪動或刺入過深（避免傷及唾液腺或深層動脈）。</w:t>
      </w:r>
    </w:p>
    <w:p w14:paraId="1FD42A73" w14:textId="506FC108" w:rsidR="00CD05C2" w:rsidRPr="00C911E9" w:rsidRDefault="00CD05C2" w:rsidP="00CD05C2">
      <w:pPr>
        <w:pStyle w:val="a8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收集血液：注意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血量限制。拔出針尖後，血液會立刻形成血滴。此時鬆開左手對頸部皮膚的部分壓力（但仍需穩固保定頭部），讓血液順暢流出。用微量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離心管接取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滴落的血液，或用毛細管靠著傷口吸取。</w:t>
      </w:r>
    </w:p>
    <w:p w14:paraId="4F0CF986" w14:textId="2FFC16E4" w:rsidR="00CD05C2" w:rsidRPr="00C911E9" w:rsidRDefault="00CD05C2" w:rsidP="00CD05C2">
      <w:pPr>
        <w:pStyle w:val="a8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壓迫止血與確認：落實動物福利。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血完畢後，立刻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用乾棉球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或紗布緊壓穿刺部位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10 - 30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秒。確認完全止血後，才能將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小鼠放回籠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內。放回後需觀察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1 - 2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分鐘，確保其沒有二次出血或活動力異常。</w:t>
      </w:r>
    </w:p>
    <w:p w14:paraId="70466C83" w14:textId="1CD25BD7" w:rsidR="00CD05C2" w:rsidRPr="00C911E9" w:rsidRDefault="00CD05C2" w:rsidP="0067257F">
      <w:pPr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實驗動物與安全注意事項</w:t>
      </w:r>
    </w:p>
    <w:p w14:paraId="0913115A" w14:textId="77777777" w:rsidR="0067257F" w:rsidRPr="00C911E9" w:rsidRDefault="00CD05C2" w:rsidP="002905A6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單次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血量限制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(Blood Volume Limits)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小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鼠總血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量約為體重的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6-7%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（例如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25</w:t>
      </w:r>
      <w:r w:rsidR="0067257F"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g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小鼠總血量約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1.6-1.8 mL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）。單次安全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血量：不可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超過總血量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的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10%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（對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25g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小鼠而言約為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150</w:t>
      </w:r>
      <w:r w:rsidR="0067257F"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</w:t>
      </w:r>
      <w:proofErr w:type="spellStart"/>
      <w:r w:rsidR="0067257F"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micro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L</w:t>
      </w:r>
      <w:proofErr w:type="spell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）。</w:t>
      </w:r>
    </w:p>
    <w:p w14:paraId="3BBA55F2" w14:textId="77777777" w:rsidR="0067257F" w:rsidRPr="00C911E9" w:rsidRDefault="00CD05C2" w:rsidP="002905A6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復原時間：單次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血後，必須至少間隔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14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天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才能再次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進行同隻小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鼠的臉頰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血。</w:t>
      </w:r>
    </w:p>
    <w:p w14:paraId="0C7A5F2E" w14:textId="0501ABB7" w:rsidR="002905A6" w:rsidRPr="00C911E9" w:rsidRDefault="00CD05C2" w:rsidP="002905A6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嚴禁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雙側同時採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血：每次實驗僅能選擇左臉或右臉其中一側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血，絕對不可兩側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同時下針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。避免重複穿刺：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若下針後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發現沒有流血，代表定位有誤。應立即止血，不可在同一部位連續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亂戳，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須換另一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側或換隻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小鼠操作。環境溫度：若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小鼠因緊張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或寒冷導致血管收縮、血流不順，可在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採血前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5-10 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分鐘將籠子置於照光加熱燈下（或局部保溫），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促進外周血管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擴張，會更好</w:t>
      </w:r>
      <w:proofErr w:type="gramStart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採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血。</w:t>
      </w:r>
    </w:p>
    <w:p w14:paraId="2C254986" w14:textId="2D825C71" w:rsidR="00E65CFB" w:rsidRPr="00C911E9" w:rsidRDefault="00E65CFB" w:rsidP="002905A6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</w:p>
    <w:p w14:paraId="7D212ED1" w14:textId="7D0E0AF9" w:rsidR="00E65CFB" w:rsidRPr="00C911E9" w:rsidRDefault="00E65CFB" w:rsidP="002905A6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</w:p>
    <w:p w14:paraId="1EC7E6D3" w14:textId="75EEE392" w:rsidR="00E65CFB" w:rsidRPr="00C911E9" w:rsidRDefault="00E65CFB" w:rsidP="002905A6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</w:p>
    <w:p w14:paraId="689D5DB5" w14:textId="7820EAC0" w:rsidR="00E65CFB" w:rsidRPr="00C911E9" w:rsidRDefault="00E65CFB" w:rsidP="002905A6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</w:p>
    <w:p w14:paraId="620D43C3" w14:textId="26BC423B" w:rsidR="00E65CFB" w:rsidRPr="00C911E9" w:rsidRDefault="00E65CFB" w:rsidP="00E65CFB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sz w:val="24"/>
          <w:szCs w:val="24"/>
          <w:lang w:eastAsia="zh-TW"/>
        </w:rPr>
        <w:lastRenderedPageBreak/>
        <w:t xml:space="preserve">B. </w:t>
      </w:r>
      <w:r w:rsidR="00062535"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Ovariohysterectomy</w:t>
      </w:r>
      <w:r w:rsidR="00062535"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，卵巢子宮切除術</w:t>
      </w:r>
    </w:p>
    <w:p w14:paraId="7ECD8A9D" w14:textId="6E3E526B" w:rsidR="00E65CFB" w:rsidRPr="00C911E9" w:rsidRDefault="00E65CFB" w:rsidP="00E65CFB">
      <w:pPr>
        <w:ind w:rightChars="12" w:right="26"/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教學地點</w:t>
      </w: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 xml:space="preserve">: </w:t>
      </w:r>
      <w:r w:rsidR="00062535"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動物</w:t>
      </w:r>
      <w:r w:rsidR="00062535" w:rsidRPr="00C911E9">
        <w:rPr>
          <w:rFonts w:ascii="Times New Roman" w:eastAsia="標楷體" w:hAnsi="Times New Roman" w:cs="Times New Roman" w:hint="eastAsia"/>
          <w:b/>
          <w:bCs/>
          <w:color w:val="A6A6A6" w:themeColor="background1" w:themeShade="A6"/>
          <w:sz w:val="24"/>
          <w:szCs w:val="24"/>
          <w:lang w:eastAsia="zh-TW"/>
        </w:rPr>
        <w:t>疾病診斷</w:t>
      </w:r>
      <w:r w:rsidR="00062535" w:rsidRPr="00C911E9">
        <w:rPr>
          <w:rFonts w:ascii="Times New Roman" w:eastAsia="標楷體" w:hAnsi="Times New Roman" w:cs="Times New Roman"/>
          <w:b/>
          <w:bCs/>
          <w:color w:val="A6A6A6" w:themeColor="background1" w:themeShade="A6"/>
          <w:sz w:val="24"/>
          <w:szCs w:val="24"/>
          <w:lang w:eastAsia="zh-TW"/>
        </w:rPr>
        <w:t>中心</w:t>
      </w:r>
    </w:p>
    <w:p w14:paraId="2E4BA079" w14:textId="406A168E" w:rsidR="00E65CFB" w:rsidRPr="00C911E9" w:rsidRDefault="00E65CFB" w:rsidP="00E65CFB">
      <w:pPr>
        <w:ind w:rightChars="12" w:right="26"/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教學與考核總時數</w:t>
      </w: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 xml:space="preserve">: </w:t>
      </w:r>
      <w:r w:rsidRPr="00C911E9">
        <w:rPr>
          <w:rFonts w:ascii="Times New Roman" w:eastAsia="標楷體" w:hAnsi="Times New Roman" w:cs="Times New Roman" w:hint="eastAsia"/>
          <w:b/>
          <w:bCs/>
          <w:color w:val="A6A6A6" w:themeColor="background1" w:themeShade="A6"/>
          <w:sz w:val="24"/>
          <w:szCs w:val="24"/>
          <w:lang w:eastAsia="zh-TW"/>
        </w:rPr>
        <w:t xml:space="preserve"> </w:t>
      </w:r>
      <w:r w:rsidR="00062535" w:rsidRPr="00C911E9">
        <w:rPr>
          <w:rFonts w:ascii="Times New Roman" w:eastAsia="標楷體" w:hAnsi="Times New Roman" w:cs="Times New Roman" w:hint="eastAsia"/>
          <w:b/>
          <w:bCs/>
          <w:color w:val="A6A6A6" w:themeColor="background1" w:themeShade="A6"/>
          <w:sz w:val="24"/>
          <w:szCs w:val="24"/>
          <w:lang w:eastAsia="zh-TW"/>
        </w:rPr>
        <w:t>2</w:t>
      </w:r>
      <w:r w:rsidR="00062535" w:rsidRPr="00C911E9">
        <w:rPr>
          <w:rFonts w:ascii="Times New Roman" w:eastAsia="標楷體" w:hAnsi="Times New Roman" w:cs="Times New Roman" w:hint="eastAsia"/>
          <w:b/>
          <w:bCs/>
          <w:color w:val="A6A6A6" w:themeColor="background1" w:themeShade="A6"/>
          <w:sz w:val="24"/>
          <w:szCs w:val="24"/>
          <w:lang w:eastAsia="zh-TW"/>
        </w:rPr>
        <w:t>日</w:t>
      </w:r>
    </w:p>
    <w:p w14:paraId="26580A1D" w14:textId="57E3DF68" w:rsidR="00E65CFB" w:rsidRPr="00C911E9" w:rsidRDefault="00E65CFB" w:rsidP="00E65CFB">
      <w:pPr>
        <w:ind w:rightChars="12" w:right="26"/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操作流程</w:t>
      </w:r>
      <w:r w:rsidRPr="00C911E9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:</w:t>
      </w:r>
    </w:p>
    <w:p w14:paraId="6ED5BDBD" w14:textId="77777777" w:rsidR="00062535" w:rsidRPr="00C911E9" w:rsidRDefault="00062535" w:rsidP="00E65CFB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術前準備麻醉與止痛：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Isoflurane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氣麻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，並提前給予術前止痛藥（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Carprofen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）。</w:t>
      </w:r>
    </w:p>
    <w:p w14:paraId="01E87948" w14:textId="77777777" w:rsidR="00062535" w:rsidRPr="00C911E9" w:rsidRDefault="00062535" w:rsidP="00E65CFB">
      <w:pPr>
        <w:ind w:rightChars="12" w:right="26"/>
        <w:rPr>
          <w:rFonts w:ascii="Times New Roman" w:eastAsia="標楷體" w:hAnsi="Times New Roman" w:cs="Segoe UI Emoji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術部準備：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大鼠仰臥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固定於手術加熱墊上。腹部剃毛（範圍由劍突至恥骨），使用優碘與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75%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酒精交替消毒三次，鋪蓋無菌手術巾。</w:t>
      </w:r>
    </w:p>
    <w:p w14:paraId="20F4834B" w14:textId="77777777" w:rsidR="00062535" w:rsidRPr="00C911E9" w:rsidRDefault="00062535" w:rsidP="00E65CFB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手術步驟</w:t>
      </w:r>
    </w:p>
    <w:p w14:paraId="0768DBF4" w14:textId="77777777" w:rsidR="00062535" w:rsidRPr="00C911E9" w:rsidRDefault="00062535" w:rsidP="00E65CFB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1.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切開面板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與腹壁</w:t>
      </w:r>
      <w:proofErr w:type="gramEnd"/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(Incision)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：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腹線切開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。在腹部正中線（肚臍與恥骨之間）切開面板約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 xml:space="preserve"> 1.5 - 2 cm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。分離皮下組織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露出腹白線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（</w:t>
      </w:r>
      <w:r w:rsidRPr="00C911E9"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  <w:t>Linea alba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），用小鑷子夾起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腹壁肌層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以保護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下方腸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道，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沿腹白線剪開腹壁進入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腹腔。</w:t>
      </w:r>
    </w:p>
    <w:p w14:paraId="1D9C9974" w14:textId="77777777" w:rsidR="00062535" w:rsidRPr="00C911E9" w:rsidRDefault="00062535" w:rsidP="00E65CFB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2. 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定位並勾出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卵巢與子宮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(Localization)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：尋找子宮角。順著膀胱兩側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或往背側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方向尋找，脂肪組織中可看到粉紅色的雙叉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狀子宮角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(Uterine horns)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。順著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子宮角往頭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側（靠近腎臟下方）尋找，即可找到埋在脂肪中的卵巢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(Ovary)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。</w:t>
      </w:r>
    </w:p>
    <w:p w14:paraId="0966CBC2" w14:textId="77777777" w:rsidR="00062535" w:rsidRPr="00C911E9" w:rsidRDefault="00062535" w:rsidP="00E65CFB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3.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結紮並切除卵巢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(Ovarian Ligation)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：結紮卵巢動靜脈。用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小蚊式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鉗夾住卵巢下方的固有韌帶與血管（卵巢蒂）。使用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4-0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可吸收縫線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在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夾閉處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下方進行雙重結紮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(Ligation)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。在結紮點與卵巢之間剪斷，兩側卵巢皆依此法分離。</w:t>
      </w:r>
    </w:p>
    <w:p w14:paraId="132C375D" w14:textId="77777777" w:rsidR="00062535" w:rsidRPr="00C911E9" w:rsidRDefault="00062535" w:rsidP="00E65CFB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4.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結紮子宮頸並移除組織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(Uterine Ligation)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：結紮子宮頸。順著兩側子宮角向下追溯至匯合處的子宮頸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(Cervix)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。在子宮頸靠近陰道端、膀胱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上方處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，用縫線進行貫穿結紮。在結紮點上方剪斷，將整個子宮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與雙側卵巢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完整移除。</w:t>
      </w:r>
    </w:p>
    <w:p w14:paraId="5BFE7145" w14:textId="22549665" w:rsidR="00062535" w:rsidRPr="00C911E9" w:rsidRDefault="00062535" w:rsidP="00E65CFB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5.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止血檢查與分層縫合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(Closure)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：分層縫合。關鍵安全檢查：釋放血管鉗，確認卵巢蒂與子宮頸結紮點完全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沒有滲血後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，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將殘端放回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腹腔。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肌層縫合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：使用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4-0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可吸收線以連續或間斷縫合法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縫合腹壁肌肉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。皮膚縫合：使用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4-0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不可吸收線（或傷口釘）進行間斷或皮內縫合。</w:t>
      </w:r>
    </w:p>
    <w:p w14:paraId="7E5CC6D8" w14:textId="77777777" w:rsidR="00062535" w:rsidRPr="00C911E9" w:rsidRDefault="00062535" w:rsidP="00062535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</w:p>
    <w:p w14:paraId="72D6A9C5" w14:textId="4845397D" w:rsidR="00062535" w:rsidRPr="00C911E9" w:rsidRDefault="00062535" w:rsidP="00062535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大鼠術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後極易失溫。必須在加熱燈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/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保溫墊上進行催醒，並在皮下補充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2 - 5 mL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的溫生理食鹽水。</w:t>
      </w:r>
    </w:p>
    <w:p w14:paraId="303BEA05" w14:textId="77777777" w:rsidR="00062535" w:rsidRPr="00C911E9" w:rsidRDefault="00062535" w:rsidP="00062535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單獨隔離觀察：完全清醒且能自主活動前，必須與同伴隔離，避免傷口被其他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大鼠啃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咬。</w:t>
      </w:r>
    </w:p>
    <w:p w14:paraId="24710F84" w14:textId="77777777" w:rsidR="00062535" w:rsidRPr="00C911E9" w:rsidRDefault="00062535" w:rsidP="00062535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連續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 xml:space="preserve"> 3 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天給予止痛藥：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大鼠是非常耐痛的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動物，若</w:t>
      </w:r>
      <w:proofErr w:type="gramStart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出現拱背</w:t>
      </w:r>
      <w:proofErr w:type="gramEnd"/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（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Hunching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）、瞇眼（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Orbital tightening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）、活動力極低，代表疼痛指數極高，必須立即補強止痛。</w:t>
      </w:r>
    </w:p>
    <w:p w14:paraId="221A6F98" w14:textId="10D8230C" w:rsidR="00062535" w:rsidRPr="00C911E9" w:rsidRDefault="00062535" w:rsidP="00062535">
      <w:pPr>
        <w:ind w:rightChars="12" w:right="26"/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檢查傷口：每日檢查傷口有無發炎、裂開或自我啃咬（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Autotomy</w:t>
      </w:r>
      <w:r w:rsidRPr="00C911E9">
        <w:rPr>
          <w:rFonts w:ascii="Times New Roman" w:eastAsia="標楷體" w:hAnsi="Times New Roman" w:cs="Times New Roman" w:hint="eastAsia"/>
          <w:color w:val="A6A6A6" w:themeColor="background1" w:themeShade="A6"/>
          <w:sz w:val="24"/>
          <w:szCs w:val="24"/>
          <w:lang w:eastAsia="zh-TW"/>
        </w:rPr>
        <w:t>）。若傷口嚴重裂開或腸管脫出，應立即執行安樂死（人道終點）。</w:t>
      </w:r>
    </w:p>
    <w:p w14:paraId="5864C59E" w14:textId="77777777" w:rsidR="00062535" w:rsidRPr="00C911E9" w:rsidRDefault="00062535" w:rsidP="00E65CFB">
      <w:pPr>
        <w:ind w:rightChars="12" w:right="26"/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</w:pPr>
    </w:p>
    <w:p w14:paraId="21DACD93" w14:textId="77777777" w:rsidR="00E65CFB" w:rsidRPr="00C911E9" w:rsidRDefault="00E65CFB" w:rsidP="002905A6">
      <w:pPr>
        <w:rPr>
          <w:rFonts w:ascii="Times New Roman" w:eastAsia="標楷體" w:hAnsi="Times New Roman" w:cs="Times New Roman"/>
          <w:color w:val="A6A6A6" w:themeColor="background1" w:themeShade="A6"/>
          <w:sz w:val="24"/>
          <w:szCs w:val="24"/>
          <w:lang w:eastAsia="zh-TW"/>
        </w:rPr>
      </w:pPr>
    </w:p>
    <w:sectPr w:rsidR="00E65CFB" w:rsidRPr="00C911E9" w:rsidSect="002905A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9927A" w14:textId="77777777" w:rsidR="0047360D" w:rsidRDefault="0047360D" w:rsidP="002905A6">
      <w:r>
        <w:separator/>
      </w:r>
    </w:p>
  </w:endnote>
  <w:endnote w:type="continuationSeparator" w:id="0">
    <w:p w14:paraId="04337E78" w14:textId="77777777" w:rsidR="0047360D" w:rsidRDefault="0047360D" w:rsidP="0029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788AE" w14:textId="77777777" w:rsidR="0047360D" w:rsidRDefault="0047360D" w:rsidP="002905A6">
      <w:r>
        <w:separator/>
      </w:r>
    </w:p>
  </w:footnote>
  <w:footnote w:type="continuationSeparator" w:id="0">
    <w:p w14:paraId="6679E06C" w14:textId="77777777" w:rsidR="0047360D" w:rsidRDefault="0047360D" w:rsidP="00290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1E2"/>
    <w:multiLevelType w:val="hybridMultilevel"/>
    <w:tmpl w:val="3E94206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8690726"/>
    <w:multiLevelType w:val="hybridMultilevel"/>
    <w:tmpl w:val="F0A6D9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0624F8D"/>
    <w:multiLevelType w:val="hybridMultilevel"/>
    <w:tmpl w:val="1E005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6A4777"/>
    <w:multiLevelType w:val="hybridMultilevel"/>
    <w:tmpl w:val="EB583B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DDE3E56"/>
    <w:multiLevelType w:val="hybridMultilevel"/>
    <w:tmpl w:val="5A200A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 w15:restartNumberingAfterBreak="0">
    <w:nsid w:val="56DF7810"/>
    <w:multiLevelType w:val="hybridMultilevel"/>
    <w:tmpl w:val="30940FF8"/>
    <w:lvl w:ilvl="0" w:tplc="3B4050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8BB1C79"/>
    <w:multiLevelType w:val="hybridMultilevel"/>
    <w:tmpl w:val="BBDEB39E"/>
    <w:lvl w:ilvl="0" w:tplc="42D418CC">
      <w:start w:val="1"/>
      <w:numFmt w:val="upperLetter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25"/>
    <w:rsid w:val="00045F42"/>
    <w:rsid w:val="00061114"/>
    <w:rsid w:val="00062535"/>
    <w:rsid w:val="00121E35"/>
    <w:rsid w:val="00170187"/>
    <w:rsid w:val="001F2546"/>
    <w:rsid w:val="00205C48"/>
    <w:rsid w:val="002262BD"/>
    <w:rsid w:val="0024284B"/>
    <w:rsid w:val="00265D02"/>
    <w:rsid w:val="002905A6"/>
    <w:rsid w:val="00297CCB"/>
    <w:rsid w:val="00331A22"/>
    <w:rsid w:val="00387469"/>
    <w:rsid w:val="003E7757"/>
    <w:rsid w:val="0047360D"/>
    <w:rsid w:val="004B62BA"/>
    <w:rsid w:val="004C7724"/>
    <w:rsid w:val="004E58ED"/>
    <w:rsid w:val="00567F5C"/>
    <w:rsid w:val="00590B22"/>
    <w:rsid w:val="005A282E"/>
    <w:rsid w:val="006162FE"/>
    <w:rsid w:val="0067257F"/>
    <w:rsid w:val="006D6EA6"/>
    <w:rsid w:val="007409EC"/>
    <w:rsid w:val="008037D9"/>
    <w:rsid w:val="00810B9E"/>
    <w:rsid w:val="008270E0"/>
    <w:rsid w:val="0090058B"/>
    <w:rsid w:val="009831F3"/>
    <w:rsid w:val="009C58B0"/>
    <w:rsid w:val="00A104B8"/>
    <w:rsid w:val="00A55B33"/>
    <w:rsid w:val="00A632AF"/>
    <w:rsid w:val="00AE1C1A"/>
    <w:rsid w:val="00C362B0"/>
    <w:rsid w:val="00C911E9"/>
    <w:rsid w:val="00CA3F5E"/>
    <w:rsid w:val="00CD05C2"/>
    <w:rsid w:val="00CF5625"/>
    <w:rsid w:val="00D366F7"/>
    <w:rsid w:val="00E549E4"/>
    <w:rsid w:val="00E65CFB"/>
    <w:rsid w:val="00F41250"/>
    <w:rsid w:val="00F459D7"/>
    <w:rsid w:val="00FC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9A0486"/>
  <w15:chartTrackingRefBased/>
  <w15:docId w15:val="{3CEED65F-E425-4ADA-8FAA-F20E383D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color w:val="000000" w:themeColor="text1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905A6"/>
    <w:pPr>
      <w:widowControl w:val="0"/>
    </w:pPr>
    <w:rPr>
      <w:rFonts w:asciiTheme="minorHAnsi" w:eastAsiaTheme="minorEastAsia" w:hAnsiTheme="minorHAnsi" w:cstheme="minorBidi"/>
      <w:color w:val="auto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5A6"/>
    <w:pPr>
      <w:tabs>
        <w:tab w:val="center" w:pos="4153"/>
        <w:tab w:val="right" w:pos="8306"/>
      </w:tabs>
      <w:snapToGrid w:val="0"/>
    </w:pPr>
    <w:rPr>
      <w:rFonts w:ascii="Times New Roman" w:eastAsia="標楷體" w:hAnsi="Times New Roman" w:cs="Times New Roman"/>
      <w:color w:val="000000" w:themeColor="text1"/>
      <w:kern w:val="2"/>
      <w:sz w:val="20"/>
      <w:szCs w:val="20"/>
      <w:lang w:eastAsia="zh-TW"/>
    </w:rPr>
  </w:style>
  <w:style w:type="character" w:customStyle="1" w:styleId="a4">
    <w:name w:val="頁首 字元"/>
    <w:basedOn w:val="a0"/>
    <w:link w:val="a3"/>
    <w:uiPriority w:val="99"/>
    <w:rsid w:val="002905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905A6"/>
    <w:pPr>
      <w:tabs>
        <w:tab w:val="center" w:pos="4153"/>
        <w:tab w:val="right" w:pos="8306"/>
      </w:tabs>
      <w:snapToGrid w:val="0"/>
    </w:pPr>
    <w:rPr>
      <w:rFonts w:ascii="Times New Roman" w:eastAsia="標楷體" w:hAnsi="Times New Roman" w:cs="Times New Roman"/>
      <w:color w:val="000000" w:themeColor="text1"/>
      <w:kern w:val="2"/>
      <w:sz w:val="20"/>
      <w:szCs w:val="20"/>
      <w:lang w:eastAsia="zh-TW"/>
    </w:rPr>
  </w:style>
  <w:style w:type="character" w:customStyle="1" w:styleId="a6">
    <w:name w:val="頁尾 字元"/>
    <w:basedOn w:val="a0"/>
    <w:link w:val="a5"/>
    <w:uiPriority w:val="99"/>
    <w:rsid w:val="002905A6"/>
    <w:rPr>
      <w:sz w:val="20"/>
      <w:szCs w:val="20"/>
    </w:rPr>
  </w:style>
  <w:style w:type="table" w:styleId="a7">
    <w:name w:val="Table Grid"/>
    <w:basedOn w:val="a1"/>
    <w:uiPriority w:val="39"/>
    <w:rsid w:val="002905A6"/>
    <w:pPr>
      <w:widowControl w:val="0"/>
    </w:pPr>
    <w:rPr>
      <w:rFonts w:asciiTheme="minorHAnsi" w:eastAsia="Times New Roman" w:hAnsiTheme="minorHAnsi" w:cstheme="minorBidi"/>
      <w:color w:val="auto"/>
      <w:kern w:val="0"/>
      <w:sz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D05C2"/>
    <w:pPr>
      <w:ind w:leftChars="200" w:left="480"/>
    </w:pPr>
  </w:style>
  <w:style w:type="paragraph" w:styleId="a9">
    <w:name w:val="Note Heading"/>
    <w:basedOn w:val="a"/>
    <w:next w:val="a"/>
    <w:link w:val="aa"/>
    <w:uiPriority w:val="99"/>
    <w:unhideWhenUsed/>
    <w:rsid w:val="0090058B"/>
    <w:pPr>
      <w:jc w:val="center"/>
    </w:pPr>
    <w:rPr>
      <w:rFonts w:ascii="標楷體" w:eastAsia="標楷體" w:hAnsi="標楷體"/>
      <w:b/>
      <w:bCs/>
      <w:sz w:val="24"/>
      <w:szCs w:val="24"/>
      <w:lang w:eastAsia="zh-TW"/>
    </w:rPr>
  </w:style>
  <w:style w:type="character" w:customStyle="1" w:styleId="aa">
    <w:name w:val="註釋標題 字元"/>
    <w:basedOn w:val="a0"/>
    <w:link w:val="a9"/>
    <w:uiPriority w:val="99"/>
    <w:rsid w:val="0090058B"/>
    <w:rPr>
      <w:rFonts w:ascii="標楷體" w:hAnsi="標楷體" w:cstheme="minorBidi"/>
      <w:b/>
      <w:bCs/>
      <w:color w:val="auto"/>
      <w:kern w:val="0"/>
      <w:szCs w:val="24"/>
    </w:rPr>
  </w:style>
  <w:style w:type="paragraph" w:styleId="ab">
    <w:name w:val="Closing"/>
    <w:basedOn w:val="a"/>
    <w:link w:val="ac"/>
    <w:uiPriority w:val="99"/>
    <w:unhideWhenUsed/>
    <w:rsid w:val="0090058B"/>
    <w:pPr>
      <w:ind w:leftChars="1800" w:left="100"/>
    </w:pPr>
    <w:rPr>
      <w:rFonts w:ascii="標楷體" w:eastAsia="標楷體" w:hAnsi="標楷體"/>
      <w:b/>
      <w:bCs/>
      <w:sz w:val="24"/>
      <w:szCs w:val="24"/>
      <w:lang w:eastAsia="zh-TW"/>
    </w:rPr>
  </w:style>
  <w:style w:type="character" w:customStyle="1" w:styleId="ac">
    <w:name w:val="結語 字元"/>
    <w:basedOn w:val="a0"/>
    <w:link w:val="ab"/>
    <w:uiPriority w:val="99"/>
    <w:rsid w:val="0090058B"/>
    <w:rPr>
      <w:rFonts w:ascii="標楷體" w:hAnsi="標楷體" w:cstheme="minorBidi"/>
      <w:b/>
      <w:bCs/>
      <w:color w:val="auto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7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398</Words>
  <Characters>2274</Characters>
  <Application>Microsoft Office Word</Application>
  <DocSecurity>0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CHEN WU</dc:creator>
  <cp:keywords/>
  <dc:description/>
  <cp:lastModifiedBy>陳淑娟</cp:lastModifiedBy>
  <cp:revision>3</cp:revision>
  <dcterms:created xsi:type="dcterms:W3CDTF">2026-06-23T08:58:00Z</dcterms:created>
  <dcterms:modified xsi:type="dcterms:W3CDTF">2026-06-23T09:03:00Z</dcterms:modified>
</cp:coreProperties>
</file>